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1B" w:rsidRDefault="00483B1B" w:rsidP="00A52790">
      <w:pPr>
        <w:spacing w:after="0" w:line="240" w:lineRule="auto"/>
      </w:pPr>
      <w:r>
        <w:rPr>
          <w:noProof/>
          <w:sz w:val="16"/>
          <w:szCs w:val="16"/>
        </w:rPr>
        <w:drawing>
          <wp:anchor distT="0" distB="0" distL="114300" distR="114300" simplePos="0" relativeHeight="251662336" behindDoc="1" locked="0" layoutInCell="1" allowOverlap="1" wp14:anchorId="2B622699" wp14:editId="6F6F968B">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p>
    <w:p w:rsidR="00EA1475" w:rsidRDefault="00A52790" w:rsidP="004F7B2C">
      <w:pPr>
        <w:spacing w:after="0" w:line="240" w:lineRule="auto"/>
        <w:rPr>
          <w:b/>
        </w:rPr>
      </w:pPr>
      <w:r w:rsidRPr="00410927">
        <w:rPr>
          <w:b/>
        </w:rPr>
        <w:t xml:space="preserve">Colegio Tecnológico </w:t>
      </w:r>
      <w:proofErr w:type="spellStart"/>
      <w:r w:rsidRPr="00410927">
        <w:rPr>
          <w:b/>
        </w:rPr>
        <w:t>Pulmahue</w:t>
      </w:r>
      <w:proofErr w:type="spellEnd"/>
    </w:p>
    <w:p w:rsidR="00A52790" w:rsidRDefault="00A52790" w:rsidP="00A52790">
      <w:pPr>
        <w:spacing w:after="0" w:line="240" w:lineRule="auto"/>
        <w:jc w:val="both"/>
        <w:rPr>
          <w:b/>
        </w:rPr>
      </w:pPr>
      <w:r>
        <w:rPr>
          <w:b/>
        </w:rPr>
        <w:t xml:space="preserve">          </w:t>
      </w:r>
      <w:r w:rsidR="004F7B2C">
        <w:rPr>
          <w:b/>
        </w:rPr>
        <w:t xml:space="preserve">                           </w:t>
      </w:r>
    </w:p>
    <w:p w:rsidR="00B10718" w:rsidRDefault="00B10718" w:rsidP="00013528">
      <w:pPr>
        <w:spacing w:after="0" w:line="240" w:lineRule="auto"/>
        <w:jc w:val="both"/>
        <w:rPr>
          <w:b/>
        </w:rPr>
      </w:pPr>
    </w:p>
    <w:p w:rsidR="009216C4" w:rsidRDefault="009216C4" w:rsidP="00013528">
      <w:pPr>
        <w:spacing w:after="0" w:line="240" w:lineRule="auto"/>
        <w:jc w:val="both"/>
        <w:rPr>
          <w:b/>
        </w:rPr>
      </w:pPr>
    </w:p>
    <w:p w:rsidR="009216C4" w:rsidRPr="009216C4" w:rsidRDefault="009216C4" w:rsidP="009216C4">
      <w:pPr>
        <w:spacing w:after="0" w:line="240" w:lineRule="auto"/>
        <w:jc w:val="center"/>
        <w:rPr>
          <w:b/>
          <w:u w:val="single"/>
        </w:rPr>
      </w:pPr>
      <w:r w:rsidRPr="009216C4">
        <w:rPr>
          <w:b/>
          <w:u w:val="single"/>
        </w:rPr>
        <w:t>PLAN DE TRAB</w:t>
      </w:r>
      <w:bookmarkStart w:id="0" w:name="_GoBack"/>
      <w:bookmarkEnd w:id="0"/>
      <w:r w:rsidRPr="009216C4">
        <w:rPr>
          <w:b/>
          <w:u w:val="single"/>
        </w:rPr>
        <w:t xml:space="preserve">AJO </w:t>
      </w:r>
      <w:r>
        <w:rPr>
          <w:b/>
          <w:u w:val="single"/>
        </w:rPr>
        <w:t>23</w:t>
      </w:r>
      <w:r w:rsidRPr="009216C4">
        <w:rPr>
          <w:b/>
          <w:u w:val="single"/>
        </w:rPr>
        <w:t xml:space="preserve"> DE MARZO DE 2020</w:t>
      </w:r>
    </w:p>
    <w:p w:rsidR="00B10718" w:rsidRDefault="00B10718" w:rsidP="00013528">
      <w:pPr>
        <w:spacing w:after="0" w:line="240" w:lineRule="auto"/>
        <w:jc w:val="both"/>
        <w:rPr>
          <w:b/>
        </w:rPr>
      </w:pPr>
    </w:p>
    <w:p w:rsidR="00013528" w:rsidRPr="00037F30" w:rsidRDefault="00013528" w:rsidP="00013528">
      <w:pPr>
        <w:spacing w:after="0" w:line="240" w:lineRule="auto"/>
        <w:jc w:val="both"/>
        <w:rPr>
          <w:rFonts w:ascii="Times New Roman" w:hAnsi="Times New Roman" w:cs="Times New Roman"/>
          <w:b/>
        </w:rPr>
      </w:pPr>
      <w:r w:rsidRPr="00037F30">
        <w:rPr>
          <w:rFonts w:ascii="Times New Roman" w:hAnsi="Times New Roman" w:cs="Times New Roman"/>
          <w:b/>
        </w:rPr>
        <w:t>ESTIMADOS PADRES y/o APODERADOS.</w:t>
      </w:r>
    </w:p>
    <w:p w:rsidR="00B10718" w:rsidRPr="00037F30" w:rsidRDefault="00B10718" w:rsidP="00013528">
      <w:pPr>
        <w:spacing w:after="0" w:line="240" w:lineRule="auto"/>
        <w:jc w:val="both"/>
        <w:rPr>
          <w:rFonts w:ascii="Times New Roman" w:hAnsi="Times New Roman" w:cs="Times New Roman"/>
        </w:rPr>
      </w:pPr>
    </w:p>
    <w:p w:rsidR="00013528" w:rsidRPr="00037F30" w:rsidRDefault="00013528" w:rsidP="00013528">
      <w:pPr>
        <w:spacing w:after="0" w:line="240" w:lineRule="auto"/>
        <w:jc w:val="both"/>
        <w:rPr>
          <w:rFonts w:ascii="Times New Roman" w:hAnsi="Times New Roman" w:cs="Times New Roman"/>
        </w:rPr>
      </w:pPr>
      <w:r w:rsidRPr="00037F30">
        <w:rPr>
          <w:rFonts w:ascii="Times New Roman" w:hAnsi="Times New Roman" w:cs="Times New Roman"/>
        </w:rPr>
        <w:t xml:space="preserve">Envío a ustedes objetivos y contenidos que trabajarán durante esta suspensión de clase, así como también las orientaciones  para  ejecutar las actividades de </w:t>
      </w:r>
      <w:r w:rsidR="00B338A6">
        <w:rPr>
          <w:rFonts w:ascii="Times New Roman" w:hAnsi="Times New Roman" w:cs="Times New Roman"/>
        </w:rPr>
        <w:t>ciencias naturales</w:t>
      </w:r>
      <w:r w:rsidR="00FF171D">
        <w:rPr>
          <w:rFonts w:ascii="Times New Roman" w:hAnsi="Times New Roman" w:cs="Times New Roman"/>
        </w:rPr>
        <w:t xml:space="preserve"> </w:t>
      </w:r>
      <w:r w:rsidR="00880722">
        <w:rPr>
          <w:rFonts w:ascii="Times New Roman" w:hAnsi="Times New Roman" w:cs="Times New Roman"/>
        </w:rPr>
        <w:t>de 4to</w:t>
      </w:r>
      <w:r w:rsidRPr="00037F30">
        <w:rPr>
          <w:rFonts w:ascii="Times New Roman" w:hAnsi="Times New Roman" w:cs="Times New Roman"/>
        </w:rPr>
        <w:t xml:space="preserve"> </w:t>
      </w:r>
      <w:r w:rsidR="00FF171D">
        <w:rPr>
          <w:rFonts w:ascii="Times New Roman" w:hAnsi="Times New Roman" w:cs="Times New Roman"/>
        </w:rPr>
        <w:t>básico</w:t>
      </w:r>
      <w:r w:rsidRPr="00037F30">
        <w:rPr>
          <w:rFonts w:ascii="Times New Roman" w:hAnsi="Times New Roman" w:cs="Times New Roman"/>
        </w:rPr>
        <w:t xml:space="preserve">.                   </w:t>
      </w:r>
    </w:p>
    <w:p w:rsidR="00013528" w:rsidRPr="00037F30" w:rsidRDefault="00013528" w:rsidP="00013528">
      <w:pPr>
        <w:spacing w:after="0" w:line="240" w:lineRule="auto"/>
        <w:jc w:val="both"/>
        <w:rPr>
          <w:rFonts w:ascii="Times New Roman" w:hAnsi="Times New Roman" w:cs="Times New Roman"/>
        </w:rPr>
      </w:pPr>
    </w:p>
    <w:p w:rsidR="009D14C0" w:rsidRDefault="00561FFF" w:rsidP="00013528">
      <w:pPr>
        <w:spacing w:after="0" w:line="240" w:lineRule="auto"/>
        <w:jc w:val="both"/>
        <w:rPr>
          <w:rFonts w:ascii="Times New Roman" w:hAnsi="Times New Roman" w:cs="Times New Roman"/>
        </w:rPr>
      </w:pPr>
      <w:r>
        <w:rPr>
          <w:rFonts w:ascii="Times New Roman" w:hAnsi="Times New Roman" w:cs="Times New Roman"/>
          <w:b/>
        </w:rPr>
        <w:t>OBJETIVOS DE  APRENDIZAJE:</w:t>
      </w:r>
      <w:r w:rsidR="00FF171D">
        <w:rPr>
          <w:rFonts w:ascii="Times New Roman" w:hAnsi="Times New Roman" w:cs="Times New Roman"/>
        </w:rPr>
        <w:t xml:space="preserve"> </w:t>
      </w:r>
      <w:r w:rsidR="00B338A6">
        <w:rPr>
          <w:rFonts w:ascii="Times New Roman" w:hAnsi="Times New Roman" w:cs="Times New Roman"/>
        </w:rPr>
        <w:t>Comparar los tres estados de la materia (sólido, líquido y gaseoso) en relación con criterios como la capacidad de fluir, cambiar de forma y volumen.</w:t>
      </w:r>
    </w:p>
    <w:p w:rsidR="009D14C0" w:rsidRDefault="009D14C0" w:rsidP="00013528">
      <w:pPr>
        <w:spacing w:after="0" w:line="240" w:lineRule="auto"/>
        <w:jc w:val="both"/>
        <w:rPr>
          <w:rFonts w:ascii="Times New Roman" w:hAnsi="Times New Roman" w:cs="Times New Roman"/>
        </w:rPr>
      </w:pPr>
    </w:p>
    <w:p w:rsidR="00A52790" w:rsidRPr="00037F30" w:rsidRDefault="00013528" w:rsidP="00013528">
      <w:pPr>
        <w:spacing w:after="0" w:line="240" w:lineRule="auto"/>
        <w:jc w:val="both"/>
        <w:rPr>
          <w:rFonts w:ascii="Times New Roman" w:hAnsi="Times New Roman" w:cs="Times New Roman"/>
          <w:b/>
        </w:rPr>
      </w:pPr>
      <w:r w:rsidRPr="00037F30">
        <w:rPr>
          <w:rFonts w:ascii="Times New Roman" w:hAnsi="Times New Roman" w:cs="Times New Roman"/>
          <w:b/>
        </w:rPr>
        <w:t>ESCRIBE EN TU CUADERNO EL SIGUIENTE CONTENIDO</w:t>
      </w:r>
    </w:p>
    <w:p w:rsidR="00A52790" w:rsidRPr="00037F30" w:rsidRDefault="00A52790" w:rsidP="00F870AE">
      <w:pPr>
        <w:tabs>
          <w:tab w:val="left" w:pos="751"/>
          <w:tab w:val="center" w:pos="5400"/>
        </w:tabs>
        <w:spacing w:after="0" w:line="240" w:lineRule="auto"/>
        <w:rPr>
          <w:rFonts w:ascii="Times New Roman" w:hAnsi="Times New Roman" w:cs="Times New Roman"/>
          <w:b/>
        </w:rPr>
      </w:pPr>
    </w:p>
    <w:p w:rsidR="00B338A6" w:rsidRDefault="00B338A6" w:rsidP="00B338A6">
      <w:pPr>
        <w:jc w:val="both"/>
        <w:rPr>
          <w:rFonts w:ascii="Times New Roman" w:hAnsi="Times New Roman" w:cs="Times New Roman"/>
        </w:rPr>
      </w:pPr>
      <w:r w:rsidRPr="00B338A6">
        <w:rPr>
          <w:rFonts w:ascii="Times New Roman" w:hAnsi="Times New Roman" w:cs="Times New Roman"/>
        </w:rPr>
        <w:t>La materia existe en diversas formas, cada una con sus propias características. Existen tres estados principales en los que puede estar la materia, que son: el sólido, el líquido y el gaseoso.</w:t>
      </w:r>
    </w:p>
    <w:p w:rsidR="00B338A6" w:rsidRPr="00B338A6" w:rsidRDefault="00B338A6" w:rsidP="00B338A6">
      <w:pPr>
        <w:pStyle w:val="Prrafodelista"/>
        <w:numPr>
          <w:ilvl w:val="0"/>
          <w:numId w:val="17"/>
        </w:numPr>
        <w:jc w:val="both"/>
        <w:rPr>
          <w:rFonts w:ascii="Times New Roman" w:hAnsi="Times New Roman" w:cs="Times New Roman"/>
          <w:b/>
        </w:rPr>
      </w:pPr>
      <w:r w:rsidRPr="00B338A6">
        <w:rPr>
          <w:rFonts w:ascii="Times New Roman" w:hAnsi="Times New Roman" w:cs="Times New Roman"/>
          <w:b/>
        </w:rPr>
        <w:t>Estado sólido</w:t>
      </w:r>
    </w:p>
    <w:p w:rsidR="00B338A6" w:rsidRDefault="00B338A6" w:rsidP="00B338A6">
      <w:pPr>
        <w:jc w:val="both"/>
        <w:rPr>
          <w:rFonts w:ascii="Times New Roman" w:hAnsi="Times New Roman" w:cs="Times New Roman"/>
        </w:rPr>
      </w:pPr>
      <w:r w:rsidRPr="00B338A6">
        <w:rPr>
          <w:rFonts w:ascii="Times New Roman" w:hAnsi="Times New Roman" w:cs="Times New Roman"/>
        </w:rPr>
        <w:t xml:space="preserve">En el estado sólido, las partículas están comprimidas, por lo que no se pueden mover mucho. Las partículas de un sólido tienen una energía cinética muy baja. Los electrones de cada átomo están en movimiento, por lo que tienen una pequeña vibración, pero se mantienen fijos en su posición, por lo que tienen una forma y volumen definidos. </w:t>
      </w:r>
    </w:p>
    <w:p w:rsidR="00B338A6" w:rsidRPr="00B338A6" w:rsidRDefault="00B338A6" w:rsidP="00B338A6">
      <w:pPr>
        <w:pStyle w:val="Prrafodelista"/>
        <w:numPr>
          <w:ilvl w:val="0"/>
          <w:numId w:val="17"/>
        </w:numPr>
        <w:jc w:val="both"/>
        <w:rPr>
          <w:rFonts w:ascii="Times New Roman" w:hAnsi="Times New Roman" w:cs="Times New Roman"/>
          <w:b/>
        </w:rPr>
      </w:pPr>
      <w:r w:rsidRPr="00B338A6">
        <w:rPr>
          <w:rFonts w:ascii="Times New Roman" w:hAnsi="Times New Roman" w:cs="Times New Roman"/>
          <w:b/>
        </w:rPr>
        <w:t>Estado líquido</w:t>
      </w:r>
    </w:p>
    <w:p w:rsidR="00B338A6" w:rsidRPr="00B338A6" w:rsidRDefault="00B338A6" w:rsidP="00B338A6">
      <w:pPr>
        <w:jc w:val="both"/>
        <w:rPr>
          <w:rFonts w:ascii="Times New Roman" w:hAnsi="Times New Roman" w:cs="Times New Roman"/>
        </w:rPr>
      </w:pPr>
      <w:r w:rsidRPr="00B338A6">
        <w:rPr>
          <w:rFonts w:ascii="Times New Roman" w:hAnsi="Times New Roman" w:cs="Times New Roman"/>
        </w:rPr>
        <w:t>Los materiales en estado líquido se caracterizan por tener una mayor energía cinética, ya que sus partículas no están retenidas en un arreglo regular, pero están lo suficientemente cercanas unas a otras como pa</w:t>
      </w:r>
      <w:r>
        <w:rPr>
          <w:rFonts w:ascii="Times New Roman" w:hAnsi="Times New Roman" w:cs="Times New Roman"/>
        </w:rPr>
        <w:t>ra mantener un volumen definido</w:t>
      </w:r>
      <w:r w:rsidRPr="00B338A6">
        <w:rPr>
          <w:rFonts w:ascii="Times New Roman" w:hAnsi="Times New Roman" w:cs="Times New Roman"/>
        </w:rPr>
        <w:t xml:space="preserve">. Las partículas de los líquidos se mantienen unidas por una atracción </w:t>
      </w:r>
      <w:proofErr w:type="spellStart"/>
      <w:r w:rsidRPr="00B338A6">
        <w:rPr>
          <w:rFonts w:ascii="Times New Roman" w:hAnsi="Times New Roman" w:cs="Times New Roman"/>
        </w:rPr>
        <w:t>intramolecular</w:t>
      </w:r>
      <w:proofErr w:type="spellEnd"/>
      <w:r w:rsidRPr="00B338A6">
        <w:rPr>
          <w:rFonts w:ascii="Times New Roman" w:hAnsi="Times New Roman" w:cs="Times New Roman"/>
        </w:rPr>
        <w:t xml:space="preserve"> débil; esta fuerza cohesiva junta a las partículas para formar gotas o chorros.</w:t>
      </w:r>
    </w:p>
    <w:p w:rsidR="00B338A6" w:rsidRPr="00B338A6" w:rsidRDefault="00B338A6" w:rsidP="00B338A6">
      <w:pPr>
        <w:pStyle w:val="Prrafodelista"/>
        <w:numPr>
          <w:ilvl w:val="0"/>
          <w:numId w:val="17"/>
        </w:numPr>
        <w:jc w:val="both"/>
        <w:rPr>
          <w:rFonts w:ascii="Times New Roman" w:hAnsi="Times New Roman" w:cs="Times New Roman"/>
          <w:b/>
        </w:rPr>
      </w:pPr>
      <w:r w:rsidRPr="00B338A6">
        <w:rPr>
          <w:rFonts w:ascii="Times New Roman" w:hAnsi="Times New Roman" w:cs="Times New Roman"/>
          <w:b/>
        </w:rPr>
        <w:t>Estado gaseoso</w:t>
      </w:r>
    </w:p>
    <w:p w:rsidR="005E31F9" w:rsidRDefault="00B338A6" w:rsidP="00B338A6">
      <w:pPr>
        <w:jc w:val="both"/>
        <w:rPr>
          <w:rFonts w:ascii="Times New Roman" w:hAnsi="Times New Roman" w:cs="Times New Roman"/>
        </w:rPr>
      </w:pPr>
      <w:r w:rsidRPr="00B338A6">
        <w:rPr>
          <w:rFonts w:ascii="Times New Roman" w:hAnsi="Times New Roman" w:cs="Times New Roman"/>
        </w:rPr>
        <w:t>Las partículas de los materiales gaseosos tienen mucho espacio entre ellas y tienen una energía cinética muy alta. Las partículas de gas tienen suficiente energía cinética para superar las fuerzas intermoleculares que mantienen a los líquidos juntos, por lo que un gas no tiene volumen o forma definidos.</w:t>
      </w:r>
    </w:p>
    <w:p w:rsidR="00946DE3" w:rsidRPr="00C57D58" w:rsidRDefault="00946DE3" w:rsidP="00946DE3">
      <w:pPr>
        <w:jc w:val="center"/>
        <w:rPr>
          <w:rFonts w:ascii="Times New Roman" w:hAnsi="Times New Roman" w:cs="Times New Roman"/>
        </w:rPr>
      </w:pPr>
    </w:p>
    <w:p w:rsidR="00946DE3" w:rsidRPr="00946DE3" w:rsidRDefault="00946DE3" w:rsidP="002731C4">
      <w:pPr>
        <w:ind w:left="360"/>
        <w:jc w:val="center"/>
        <w:rPr>
          <w:rFonts w:ascii="Times New Roman" w:hAnsi="Times New Roman" w:cs="Times New Roman"/>
        </w:rPr>
      </w:pPr>
    </w:p>
    <w:p w:rsidR="00505249" w:rsidRDefault="00505249" w:rsidP="00505249">
      <w:pPr>
        <w:pStyle w:val="Prrafodelista"/>
        <w:spacing w:after="0" w:line="240" w:lineRule="auto"/>
        <w:ind w:left="1004"/>
        <w:jc w:val="both"/>
        <w:rPr>
          <w:rFonts w:ascii="Times New Roman" w:hAnsi="Times New Roman" w:cs="Times New Roman"/>
          <w:sz w:val="20"/>
        </w:rPr>
      </w:pPr>
    </w:p>
    <w:p w:rsidR="00505249" w:rsidRDefault="00505249" w:rsidP="00505249">
      <w:pPr>
        <w:pStyle w:val="Prrafodelista"/>
        <w:spacing w:after="0" w:line="240" w:lineRule="auto"/>
        <w:ind w:left="1004"/>
        <w:jc w:val="center"/>
        <w:rPr>
          <w:rFonts w:ascii="Times New Roman" w:hAnsi="Times New Roman" w:cs="Times New Roman"/>
          <w:sz w:val="20"/>
        </w:rPr>
      </w:pPr>
    </w:p>
    <w:p w:rsidR="00505249" w:rsidRDefault="00505249" w:rsidP="00505249">
      <w:pPr>
        <w:spacing w:after="0" w:line="240" w:lineRule="auto"/>
        <w:jc w:val="both"/>
        <w:rPr>
          <w:rFonts w:ascii="Times New Roman" w:hAnsi="Times New Roman" w:cs="Times New Roman"/>
          <w:sz w:val="20"/>
        </w:rPr>
      </w:pPr>
    </w:p>
    <w:p w:rsidR="00505249" w:rsidRPr="00505249" w:rsidRDefault="00505249" w:rsidP="00505249">
      <w:pPr>
        <w:spacing w:after="0" w:line="240" w:lineRule="auto"/>
        <w:jc w:val="both"/>
        <w:rPr>
          <w:rFonts w:ascii="Times New Roman" w:hAnsi="Times New Roman" w:cs="Times New Roman"/>
          <w:sz w:val="20"/>
        </w:rPr>
      </w:pPr>
    </w:p>
    <w:p w:rsidR="004B7E1A" w:rsidRPr="004B7E1A" w:rsidRDefault="004B7E1A" w:rsidP="004B7E1A">
      <w:pPr>
        <w:spacing w:after="0" w:line="240" w:lineRule="auto"/>
        <w:jc w:val="center"/>
        <w:rPr>
          <w:rFonts w:ascii="Times New Roman" w:hAnsi="Times New Roman" w:cs="Times New Roman"/>
          <w:b/>
          <w:sz w:val="20"/>
        </w:rPr>
      </w:pPr>
      <w:r w:rsidRPr="004B7E1A">
        <w:rPr>
          <w:rFonts w:ascii="Times New Roman" w:hAnsi="Times New Roman" w:cs="Times New Roman"/>
          <w:b/>
          <w:sz w:val="20"/>
        </w:rPr>
        <w:t>ELIZABETH RIOS POLANCO</w:t>
      </w:r>
    </w:p>
    <w:p w:rsidR="004B7E1A" w:rsidRPr="004B7E1A" w:rsidRDefault="004B7E1A" w:rsidP="004B7E1A">
      <w:pPr>
        <w:spacing w:after="0" w:line="240" w:lineRule="auto"/>
        <w:jc w:val="center"/>
        <w:rPr>
          <w:rFonts w:ascii="Times New Roman" w:hAnsi="Times New Roman" w:cs="Times New Roman"/>
          <w:b/>
          <w:sz w:val="20"/>
        </w:rPr>
      </w:pPr>
      <w:r w:rsidRPr="004B7E1A">
        <w:rPr>
          <w:rFonts w:ascii="Times New Roman" w:hAnsi="Times New Roman" w:cs="Times New Roman"/>
          <w:b/>
          <w:sz w:val="20"/>
        </w:rPr>
        <w:t>PROFESORA DE LENGUAJE Y COMUNICACIÓN</w:t>
      </w:r>
    </w:p>
    <w:p w:rsidR="00053030" w:rsidRDefault="004B7E1A" w:rsidP="00053030">
      <w:pPr>
        <w:spacing w:after="0" w:line="240" w:lineRule="auto"/>
        <w:jc w:val="center"/>
        <w:rPr>
          <w:rFonts w:ascii="Times New Roman" w:hAnsi="Times New Roman" w:cs="Times New Roman"/>
          <w:b/>
          <w:sz w:val="20"/>
        </w:rPr>
      </w:pPr>
      <w:r w:rsidRPr="004B7E1A">
        <w:rPr>
          <w:rFonts w:ascii="Times New Roman" w:hAnsi="Times New Roman" w:cs="Times New Roman"/>
          <w:b/>
          <w:sz w:val="20"/>
        </w:rPr>
        <w:t xml:space="preserve">COLEGIO </w:t>
      </w:r>
      <w:r w:rsidRPr="00747A6C">
        <w:rPr>
          <w:rFonts w:ascii="Times New Roman" w:hAnsi="Times New Roman" w:cs="Times New Roman"/>
          <w:b/>
          <w:sz w:val="20"/>
        </w:rPr>
        <w:t>TECNOLÓGICO PULMAHUE</w:t>
      </w:r>
    </w:p>
    <w:p w:rsidR="004B7E1A" w:rsidRDefault="00053030" w:rsidP="00F44B2B">
      <w:pPr>
        <w:spacing w:after="0" w:line="240" w:lineRule="auto"/>
        <w:jc w:val="both"/>
        <w:rPr>
          <w:rFonts w:ascii="Times New Roman" w:hAnsi="Times New Roman" w:cs="Times New Roman"/>
          <w:b/>
        </w:rPr>
      </w:pPr>
      <w:r>
        <w:rPr>
          <w:rFonts w:ascii="Times New Roman" w:hAnsi="Times New Roman" w:cs="Times New Roman"/>
          <w:b/>
        </w:rPr>
        <w:lastRenderedPageBreak/>
        <w:t>Actividad</w:t>
      </w:r>
    </w:p>
    <w:p w:rsidR="00F44B2B" w:rsidRDefault="00F44B2B" w:rsidP="00F44B2B">
      <w:pPr>
        <w:spacing w:after="0" w:line="240" w:lineRule="auto"/>
        <w:jc w:val="both"/>
        <w:rPr>
          <w:rFonts w:ascii="Times New Roman" w:hAnsi="Times New Roman" w:cs="Times New Roman"/>
          <w:b/>
        </w:rPr>
      </w:pPr>
    </w:p>
    <w:p w:rsidR="00F44B2B" w:rsidRDefault="00F44B2B" w:rsidP="00F44B2B">
      <w:pPr>
        <w:spacing w:after="0" w:line="240" w:lineRule="auto"/>
        <w:jc w:val="both"/>
        <w:rPr>
          <w:rFonts w:ascii="Times New Roman" w:hAnsi="Times New Roman" w:cs="Times New Roman"/>
          <w:b/>
        </w:rPr>
      </w:pPr>
      <w:r>
        <w:rPr>
          <w:rFonts w:ascii="Times New Roman" w:hAnsi="Times New Roman" w:cs="Times New Roman"/>
          <w:b/>
        </w:rPr>
        <w:t>¿En qué se diferencian los materiales sólidos, líquidos y gaseosos?</w:t>
      </w:r>
    </w:p>
    <w:p w:rsidR="00F44B2B" w:rsidRDefault="00F44B2B" w:rsidP="00F44B2B">
      <w:pPr>
        <w:spacing w:after="0" w:line="240" w:lineRule="auto"/>
        <w:jc w:val="both"/>
        <w:rPr>
          <w:rFonts w:ascii="Times New Roman" w:hAnsi="Times New Roman" w:cs="Times New Roman"/>
          <w:b/>
        </w:rPr>
      </w:pPr>
    </w:p>
    <w:p w:rsidR="00F44B2B" w:rsidRDefault="00F44B2B" w:rsidP="00F44B2B">
      <w:pPr>
        <w:spacing w:after="0" w:line="240" w:lineRule="auto"/>
        <w:jc w:val="both"/>
        <w:rPr>
          <w:rFonts w:ascii="Times New Roman" w:hAnsi="Times New Roman" w:cs="Times New Roman"/>
          <w:sz w:val="20"/>
        </w:rPr>
      </w:pPr>
      <w:r w:rsidRPr="00F44B2B">
        <w:rPr>
          <w:rFonts w:ascii="Times New Roman" w:hAnsi="Times New Roman" w:cs="Times New Roman"/>
          <w:sz w:val="20"/>
        </w:rPr>
        <w:t>Para responder a esta pregunta, realizarán una actividad y los siguientes materiales que se enumeran en el recuadro.</w:t>
      </w:r>
    </w:p>
    <w:p w:rsidR="00F44B2B" w:rsidRDefault="00F44B2B" w:rsidP="00F44B2B">
      <w:pPr>
        <w:spacing w:after="0" w:line="240" w:lineRule="auto"/>
        <w:jc w:val="both"/>
        <w:rPr>
          <w:rFonts w:ascii="Times New Roman" w:hAnsi="Times New Roman" w:cs="Times New Roman"/>
          <w:sz w:val="20"/>
        </w:rPr>
      </w:pPr>
    </w:p>
    <w:p w:rsidR="00F44B2B" w:rsidRPr="00F44B2B" w:rsidRDefault="00F44B2B" w:rsidP="00F44B2B">
      <w:pPr>
        <w:spacing w:after="0" w:line="240" w:lineRule="auto"/>
        <w:jc w:val="both"/>
        <w:rPr>
          <w:rFonts w:ascii="Times New Roman" w:hAnsi="Times New Roman" w:cs="Times New Roman"/>
          <w:sz w:val="20"/>
        </w:rPr>
      </w:pPr>
    </w:p>
    <w:p w:rsidR="005E31F9" w:rsidRDefault="00F44B2B" w:rsidP="009D14C0">
      <w:pPr>
        <w:pStyle w:val="Prrafodelista"/>
        <w:rPr>
          <w:rFonts w:ascii="Times New Roman" w:hAnsi="Times New Roman" w:cs="Times New Roman"/>
        </w:rPr>
      </w:pPr>
      <w:r>
        <w:rPr>
          <w:rFonts w:ascii="Times New Roman" w:hAnsi="Times New Roman" w:cs="Times New Roman"/>
          <w:noProof/>
        </w:rPr>
        <w:drawing>
          <wp:inline distT="0" distB="0" distL="0" distR="0">
            <wp:extent cx="1626425" cy="125821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265" cy="1260411"/>
                    </a:xfrm>
                    <a:prstGeom prst="rect">
                      <a:avLst/>
                    </a:prstGeom>
                    <a:noFill/>
                    <a:ln>
                      <a:noFill/>
                    </a:ln>
                  </pic:spPr>
                </pic:pic>
              </a:graphicData>
            </a:graphic>
          </wp:inline>
        </w:drawing>
      </w:r>
    </w:p>
    <w:p w:rsidR="00F44B2B" w:rsidRDefault="00F44B2B" w:rsidP="00F44B2B">
      <w:pPr>
        <w:rPr>
          <w:rFonts w:ascii="Times New Roman" w:hAnsi="Times New Roman" w:cs="Times New Roman"/>
        </w:rPr>
      </w:pPr>
      <w:r w:rsidRPr="00F44B2B">
        <w:rPr>
          <w:rFonts w:ascii="Times New Roman" w:hAnsi="Times New Roman" w:cs="Times New Roman"/>
        </w:rPr>
        <w:t>Obse</w:t>
      </w:r>
      <w:r>
        <w:rPr>
          <w:rFonts w:ascii="Times New Roman" w:hAnsi="Times New Roman" w:cs="Times New Roman"/>
        </w:rPr>
        <w:t>rva cada uno de los materiales</w:t>
      </w:r>
      <w:r w:rsidRPr="00F44B2B">
        <w:rPr>
          <w:rFonts w:ascii="Times New Roman" w:hAnsi="Times New Roman" w:cs="Times New Roman"/>
        </w:rPr>
        <w:t>,</w:t>
      </w:r>
      <w:r>
        <w:rPr>
          <w:rFonts w:ascii="Times New Roman" w:hAnsi="Times New Roman" w:cs="Times New Roman"/>
        </w:rPr>
        <w:t xml:space="preserve"> responde </w:t>
      </w:r>
      <w:r w:rsidRPr="00F44B2B">
        <w:rPr>
          <w:rFonts w:ascii="Times New Roman" w:hAnsi="Times New Roman" w:cs="Times New Roman"/>
        </w:rPr>
        <w:t>¿Qué característica creen que pueden diferenciarlos? En su cuaderno escriban su predicción en un cuadro como el siguiente</w:t>
      </w:r>
      <w:r>
        <w:rPr>
          <w:rFonts w:ascii="Times New Roman" w:hAnsi="Times New Roman" w:cs="Times New Roman"/>
        </w:rPr>
        <w:t>:</w:t>
      </w:r>
    </w:p>
    <w:tbl>
      <w:tblPr>
        <w:tblStyle w:val="Tablaconcuadrcula"/>
        <w:tblW w:w="0" w:type="auto"/>
        <w:tblLook w:val="04A0" w:firstRow="1" w:lastRow="0" w:firstColumn="1" w:lastColumn="0" w:noHBand="0" w:noVBand="1"/>
      </w:tblPr>
      <w:tblGrid>
        <w:gridCol w:w="5110"/>
        <w:gridCol w:w="5110"/>
      </w:tblGrid>
      <w:tr w:rsidR="00F44B2B" w:rsidTr="00F37E71">
        <w:trPr>
          <w:trHeight w:val="396"/>
        </w:trPr>
        <w:tc>
          <w:tcPr>
            <w:tcW w:w="10220" w:type="dxa"/>
            <w:gridSpan w:val="2"/>
            <w:vAlign w:val="center"/>
          </w:tcPr>
          <w:p w:rsidR="00F44B2B" w:rsidRDefault="00F44B2B" w:rsidP="00F44B2B">
            <w:pPr>
              <w:jc w:val="center"/>
              <w:rPr>
                <w:rFonts w:ascii="Times New Roman" w:hAnsi="Times New Roman" w:cs="Times New Roman"/>
              </w:rPr>
            </w:pPr>
            <w:r>
              <w:rPr>
                <w:rFonts w:ascii="Times New Roman" w:hAnsi="Times New Roman" w:cs="Times New Roman"/>
              </w:rPr>
              <w:t>Cuadro de predicción</w:t>
            </w:r>
          </w:p>
        </w:tc>
      </w:tr>
      <w:tr w:rsidR="00F44B2B" w:rsidTr="00F37E71">
        <w:trPr>
          <w:trHeight w:val="404"/>
        </w:trPr>
        <w:tc>
          <w:tcPr>
            <w:tcW w:w="5110" w:type="dxa"/>
            <w:vAlign w:val="center"/>
          </w:tcPr>
          <w:p w:rsidR="00F44B2B" w:rsidRDefault="00F44B2B" w:rsidP="00F44B2B">
            <w:pPr>
              <w:jc w:val="center"/>
              <w:rPr>
                <w:rFonts w:ascii="Times New Roman" w:hAnsi="Times New Roman" w:cs="Times New Roman"/>
              </w:rPr>
            </w:pPr>
            <w:r>
              <w:rPr>
                <w:rFonts w:ascii="Times New Roman" w:hAnsi="Times New Roman" w:cs="Times New Roman"/>
              </w:rPr>
              <w:t>Materiales</w:t>
            </w:r>
          </w:p>
        </w:tc>
        <w:tc>
          <w:tcPr>
            <w:tcW w:w="5110" w:type="dxa"/>
            <w:vAlign w:val="center"/>
          </w:tcPr>
          <w:p w:rsidR="00F44B2B" w:rsidRDefault="00F44B2B" w:rsidP="00F44B2B">
            <w:pPr>
              <w:jc w:val="center"/>
              <w:rPr>
                <w:rFonts w:ascii="Times New Roman" w:hAnsi="Times New Roman" w:cs="Times New Roman"/>
              </w:rPr>
            </w:pPr>
            <w:r>
              <w:rPr>
                <w:rFonts w:ascii="Times New Roman" w:hAnsi="Times New Roman" w:cs="Times New Roman"/>
              </w:rPr>
              <w:t>Característica que los diferencia</w:t>
            </w:r>
          </w:p>
        </w:tc>
      </w:tr>
      <w:tr w:rsidR="00F44B2B" w:rsidTr="00F44B2B">
        <w:trPr>
          <w:trHeight w:val="2134"/>
        </w:trPr>
        <w:tc>
          <w:tcPr>
            <w:tcW w:w="5110" w:type="dxa"/>
          </w:tcPr>
          <w:p w:rsidR="00F44B2B" w:rsidRDefault="00F44B2B" w:rsidP="00F44B2B">
            <w:pPr>
              <w:rPr>
                <w:rFonts w:ascii="Times New Roman" w:hAnsi="Times New Roman" w:cs="Times New Roman"/>
              </w:rPr>
            </w:pPr>
          </w:p>
        </w:tc>
        <w:tc>
          <w:tcPr>
            <w:tcW w:w="5110" w:type="dxa"/>
          </w:tcPr>
          <w:p w:rsidR="00F44B2B" w:rsidRDefault="00F44B2B" w:rsidP="00F44B2B">
            <w:pPr>
              <w:rPr>
                <w:rFonts w:ascii="Times New Roman" w:hAnsi="Times New Roman" w:cs="Times New Roman"/>
              </w:rPr>
            </w:pPr>
          </w:p>
        </w:tc>
      </w:tr>
    </w:tbl>
    <w:p w:rsidR="00F44B2B" w:rsidRPr="00F44B2B" w:rsidRDefault="00F44B2B" w:rsidP="00F44B2B">
      <w:pPr>
        <w:rPr>
          <w:rFonts w:ascii="Times New Roman" w:hAnsi="Times New Roman" w:cs="Times New Roman"/>
        </w:rPr>
      </w:pPr>
    </w:p>
    <w:p w:rsidR="00F37E71" w:rsidRPr="00F37E71" w:rsidRDefault="00F37E71" w:rsidP="00F37E71">
      <w:pPr>
        <w:rPr>
          <w:rFonts w:ascii="Times New Roman" w:hAnsi="Times New Roman" w:cs="Times New Roman"/>
        </w:rPr>
      </w:pPr>
      <w:r w:rsidRPr="00F37E71">
        <w:rPr>
          <w:rFonts w:ascii="Times New Roman" w:hAnsi="Times New Roman" w:cs="Times New Roman"/>
        </w:rPr>
        <w:t xml:space="preserve">Comprueben sus predicciones con los experimentos que harán. Para ello </w:t>
      </w:r>
      <w:r>
        <w:rPr>
          <w:rFonts w:ascii="Times New Roman" w:hAnsi="Times New Roman" w:cs="Times New Roman"/>
        </w:rPr>
        <w:t>deben tener</w:t>
      </w:r>
      <w:r w:rsidRPr="00F37E71">
        <w:rPr>
          <w:rFonts w:ascii="Times New Roman" w:hAnsi="Times New Roman" w:cs="Times New Roman"/>
        </w:rPr>
        <w:t xml:space="preserve"> recipientes de diferentes tamaños.</w:t>
      </w:r>
    </w:p>
    <w:p w:rsidR="00F37E71" w:rsidRPr="00F37E71" w:rsidRDefault="00F37E71" w:rsidP="00F37E71">
      <w:pPr>
        <w:pStyle w:val="Prrafodelista"/>
        <w:rPr>
          <w:rFonts w:ascii="Times New Roman" w:hAnsi="Times New Roman" w:cs="Times New Roman"/>
          <w:b/>
        </w:rPr>
      </w:pPr>
      <w:r w:rsidRPr="00F37E71">
        <w:rPr>
          <w:rFonts w:ascii="Times New Roman" w:hAnsi="Times New Roman" w:cs="Times New Roman"/>
          <w:b/>
        </w:rPr>
        <w:t>Procedimiento:</w:t>
      </w:r>
    </w:p>
    <w:p w:rsidR="00F37E71" w:rsidRPr="00F37E71" w:rsidRDefault="00F37E71" w:rsidP="00F37E71">
      <w:pPr>
        <w:rPr>
          <w:rFonts w:ascii="Times New Roman" w:hAnsi="Times New Roman" w:cs="Times New Roman"/>
        </w:rPr>
      </w:pPr>
      <w:r w:rsidRPr="00F37E71">
        <w:rPr>
          <w:rFonts w:ascii="Times New Roman" w:hAnsi="Times New Roman" w:cs="Times New Roman"/>
        </w:rPr>
        <w:t>Manipulen los materiales sólidos.</w:t>
      </w:r>
    </w:p>
    <w:p w:rsidR="00F44B2B" w:rsidRDefault="00F37E71" w:rsidP="00F37E71">
      <w:pPr>
        <w:rPr>
          <w:rFonts w:ascii="Times New Roman" w:hAnsi="Times New Roman" w:cs="Times New Roman"/>
        </w:rPr>
      </w:pPr>
      <w:r w:rsidRPr="00F37E71">
        <w:rPr>
          <w:rFonts w:ascii="Times New Roman" w:hAnsi="Times New Roman" w:cs="Times New Roman"/>
        </w:rPr>
        <w:t>Introduzcan uno a uno cada sólido en uno de los recipientes, luego, cámbienlos a los otros recipientes de distintos tamaños y formas</w:t>
      </w:r>
      <w:r>
        <w:rPr>
          <w:rFonts w:ascii="Times New Roman" w:hAnsi="Times New Roman" w:cs="Times New Roman"/>
        </w:rPr>
        <w:t>.</w:t>
      </w:r>
    </w:p>
    <w:p w:rsidR="00F37E71" w:rsidRPr="00F37E71" w:rsidRDefault="00F37E71" w:rsidP="00F37E71">
      <w:pPr>
        <w:ind w:firstLine="708"/>
        <w:rPr>
          <w:rFonts w:ascii="Times New Roman" w:hAnsi="Times New Roman" w:cs="Times New Roman"/>
        </w:rPr>
      </w:pPr>
      <w:r w:rsidRPr="00F37E71">
        <w:rPr>
          <w:rFonts w:ascii="Times New Roman" w:hAnsi="Times New Roman" w:cs="Times New Roman"/>
          <w:b/>
        </w:rPr>
        <w:t>Observa lo que ocurre.</w:t>
      </w:r>
      <w:r w:rsidRPr="00F37E71">
        <w:rPr>
          <w:rFonts w:ascii="Times New Roman" w:hAnsi="Times New Roman" w:cs="Times New Roman"/>
        </w:rPr>
        <w:t xml:space="preserve"> Respondan en su cuaderno de Ciencias:</w:t>
      </w:r>
    </w:p>
    <w:p w:rsidR="00F37E71" w:rsidRPr="00F37E71" w:rsidRDefault="00F37E71" w:rsidP="00F37E71">
      <w:pPr>
        <w:pStyle w:val="Prrafodelista"/>
        <w:numPr>
          <w:ilvl w:val="0"/>
          <w:numId w:val="18"/>
        </w:numPr>
        <w:rPr>
          <w:rFonts w:ascii="Times New Roman" w:hAnsi="Times New Roman" w:cs="Times New Roman"/>
        </w:rPr>
      </w:pPr>
      <w:r w:rsidRPr="00F37E71">
        <w:rPr>
          <w:rFonts w:ascii="Times New Roman" w:hAnsi="Times New Roman" w:cs="Times New Roman"/>
        </w:rPr>
        <w:t>¿Qué ocurre? Dibuja tu sólido en los distintos recipientes.</w:t>
      </w:r>
    </w:p>
    <w:p w:rsidR="00F37E71" w:rsidRPr="00F37E71" w:rsidRDefault="00F37E71" w:rsidP="00F37E71">
      <w:pPr>
        <w:pStyle w:val="Prrafodelista"/>
        <w:numPr>
          <w:ilvl w:val="0"/>
          <w:numId w:val="18"/>
        </w:numPr>
        <w:rPr>
          <w:rFonts w:ascii="Times New Roman" w:hAnsi="Times New Roman" w:cs="Times New Roman"/>
        </w:rPr>
      </w:pPr>
      <w:r w:rsidRPr="00F37E71">
        <w:rPr>
          <w:rFonts w:ascii="Times New Roman" w:hAnsi="Times New Roman" w:cs="Times New Roman"/>
        </w:rPr>
        <w:t>¿Qué característica tienen en común los sólidos?</w:t>
      </w:r>
    </w:p>
    <w:p w:rsidR="00F37E71" w:rsidRDefault="00F37E71" w:rsidP="00F37E71">
      <w:pPr>
        <w:rPr>
          <w:rFonts w:ascii="Times New Roman" w:hAnsi="Times New Roman" w:cs="Times New Roman"/>
        </w:rPr>
      </w:pPr>
    </w:p>
    <w:p w:rsidR="00F37E71" w:rsidRDefault="00F37E71" w:rsidP="00F37E71">
      <w:pPr>
        <w:rPr>
          <w:rFonts w:ascii="Times New Roman" w:hAnsi="Times New Roman" w:cs="Times New Roman"/>
        </w:rPr>
      </w:pPr>
    </w:p>
    <w:p w:rsidR="00F37E71" w:rsidRPr="00F37E71" w:rsidRDefault="00F37E71" w:rsidP="00F37E71">
      <w:pPr>
        <w:rPr>
          <w:rFonts w:ascii="Times New Roman" w:hAnsi="Times New Roman" w:cs="Times New Roman"/>
        </w:rPr>
      </w:pPr>
      <w:r w:rsidRPr="00F37E71">
        <w:rPr>
          <w:rFonts w:ascii="Times New Roman" w:hAnsi="Times New Roman" w:cs="Times New Roman"/>
        </w:rPr>
        <w:lastRenderedPageBreak/>
        <w:t>Registra tus observaciones en un cuadro como el siguiente</w:t>
      </w:r>
    </w:p>
    <w:tbl>
      <w:tblPr>
        <w:tblStyle w:val="Tablaconcuadrcula"/>
        <w:tblW w:w="0" w:type="auto"/>
        <w:tblLook w:val="04A0" w:firstRow="1" w:lastRow="0" w:firstColumn="1" w:lastColumn="0" w:noHBand="0" w:noVBand="1"/>
      </w:tblPr>
      <w:tblGrid>
        <w:gridCol w:w="5110"/>
        <w:gridCol w:w="5110"/>
      </w:tblGrid>
      <w:tr w:rsidR="00F37E71" w:rsidTr="00F37E71">
        <w:trPr>
          <w:trHeight w:val="409"/>
        </w:trPr>
        <w:tc>
          <w:tcPr>
            <w:tcW w:w="10220" w:type="dxa"/>
            <w:gridSpan w:val="2"/>
            <w:vAlign w:val="center"/>
          </w:tcPr>
          <w:p w:rsidR="00F37E71" w:rsidRDefault="00F37E71" w:rsidP="00F37E71">
            <w:pPr>
              <w:jc w:val="center"/>
              <w:rPr>
                <w:rFonts w:ascii="Times New Roman" w:hAnsi="Times New Roman" w:cs="Times New Roman"/>
              </w:rPr>
            </w:pPr>
            <w:r>
              <w:rPr>
                <w:rFonts w:ascii="Times New Roman" w:hAnsi="Times New Roman" w:cs="Times New Roman"/>
              </w:rPr>
              <w:t>Características común en los sólidos</w:t>
            </w:r>
          </w:p>
        </w:tc>
      </w:tr>
      <w:tr w:rsidR="00F37E71" w:rsidTr="00F37E71">
        <w:trPr>
          <w:trHeight w:val="416"/>
        </w:trPr>
        <w:tc>
          <w:tcPr>
            <w:tcW w:w="5110" w:type="dxa"/>
            <w:vAlign w:val="center"/>
          </w:tcPr>
          <w:p w:rsidR="00F37E71" w:rsidRDefault="00F37E71" w:rsidP="00F37E71">
            <w:pPr>
              <w:jc w:val="center"/>
              <w:rPr>
                <w:rFonts w:ascii="Times New Roman" w:hAnsi="Times New Roman" w:cs="Times New Roman"/>
              </w:rPr>
            </w:pPr>
            <w:r>
              <w:rPr>
                <w:rFonts w:ascii="Times New Roman" w:hAnsi="Times New Roman" w:cs="Times New Roman"/>
              </w:rPr>
              <w:t>Nombre de las sustancias sólidas</w:t>
            </w:r>
          </w:p>
        </w:tc>
        <w:tc>
          <w:tcPr>
            <w:tcW w:w="5110" w:type="dxa"/>
            <w:vAlign w:val="center"/>
          </w:tcPr>
          <w:p w:rsidR="00F37E71" w:rsidRDefault="00F37E71" w:rsidP="00F37E71">
            <w:pPr>
              <w:jc w:val="center"/>
              <w:rPr>
                <w:rFonts w:ascii="Times New Roman" w:hAnsi="Times New Roman" w:cs="Times New Roman"/>
              </w:rPr>
            </w:pPr>
            <w:r>
              <w:rPr>
                <w:rFonts w:ascii="Times New Roman" w:hAnsi="Times New Roman" w:cs="Times New Roman"/>
              </w:rPr>
              <w:t>Características de los sólidos</w:t>
            </w:r>
          </w:p>
        </w:tc>
      </w:tr>
      <w:tr w:rsidR="00F37E71" w:rsidTr="00F37E71">
        <w:trPr>
          <w:trHeight w:val="1851"/>
        </w:trPr>
        <w:tc>
          <w:tcPr>
            <w:tcW w:w="5110" w:type="dxa"/>
          </w:tcPr>
          <w:p w:rsidR="00F37E71" w:rsidRDefault="00F37E71" w:rsidP="005E31F9">
            <w:pPr>
              <w:jc w:val="center"/>
              <w:rPr>
                <w:rFonts w:ascii="Times New Roman" w:hAnsi="Times New Roman" w:cs="Times New Roman"/>
              </w:rPr>
            </w:pPr>
          </w:p>
        </w:tc>
        <w:tc>
          <w:tcPr>
            <w:tcW w:w="5110" w:type="dxa"/>
          </w:tcPr>
          <w:p w:rsidR="00F37E71" w:rsidRDefault="00F37E71" w:rsidP="005E31F9">
            <w:pPr>
              <w:jc w:val="center"/>
              <w:rPr>
                <w:rFonts w:ascii="Times New Roman" w:hAnsi="Times New Roman" w:cs="Times New Roman"/>
              </w:rPr>
            </w:pPr>
          </w:p>
        </w:tc>
      </w:tr>
    </w:tbl>
    <w:p w:rsidR="00505249" w:rsidRDefault="00505249" w:rsidP="005E31F9">
      <w:pPr>
        <w:jc w:val="center"/>
        <w:rPr>
          <w:rFonts w:ascii="Times New Roman" w:hAnsi="Times New Roman" w:cs="Times New Roman"/>
        </w:rPr>
      </w:pPr>
    </w:p>
    <w:p w:rsidR="00F37E71" w:rsidRDefault="00F37E71" w:rsidP="00F37E71">
      <w:pPr>
        <w:pStyle w:val="Prrafodelista"/>
        <w:rPr>
          <w:rFonts w:ascii="Times New Roman" w:hAnsi="Times New Roman" w:cs="Times New Roman"/>
          <w:b/>
        </w:rPr>
      </w:pPr>
      <w:r w:rsidRPr="00F37E71">
        <w:rPr>
          <w:rFonts w:ascii="Times New Roman" w:hAnsi="Times New Roman" w:cs="Times New Roman"/>
          <w:b/>
        </w:rPr>
        <w:t>Observa y manipula el líquido.</w:t>
      </w:r>
    </w:p>
    <w:p w:rsidR="00F37E71" w:rsidRPr="00F37E71" w:rsidRDefault="00F37E71" w:rsidP="00F37E71">
      <w:pPr>
        <w:pStyle w:val="Prrafodelista"/>
        <w:rPr>
          <w:rFonts w:ascii="Times New Roman" w:hAnsi="Times New Roman" w:cs="Times New Roman"/>
          <w:b/>
        </w:rPr>
      </w:pPr>
    </w:p>
    <w:p w:rsidR="00F37E71" w:rsidRPr="00F37E71" w:rsidRDefault="00F37E71" w:rsidP="00F37E71">
      <w:pPr>
        <w:pStyle w:val="Prrafodelista"/>
        <w:numPr>
          <w:ilvl w:val="0"/>
          <w:numId w:val="18"/>
        </w:numPr>
        <w:spacing w:line="360" w:lineRule="auto"/>
        <w:rPr>
          <w:rFonts w:ascii="Times New Roman" w:hAnsi="Times New Roman" w:cs="Times New Roman"/>
        </w:rPr>
      </w:pPr>
      <w:r w:rsidRPr="00F37E71">
        <w:rPr>
          <w:rFonts w:ascii="Times New Roman" w:hAnsi="Times New Roman" w:cs="Times New Roman"/>
        </w:rPr>
        <w:t xml:space="preserve"> Cámbialo a recipientes de distintos tamaños y formas.</w:t>
      </w:r>
    </w:p>
    <w:p w:rsidR="00F37E71" w:rsidRPr="00F37E71" w:rsidRDefault="00F37E71" w:rsidP="00F37E71">
      <w:pPr>
        <w:pStyle w:val="Prrafodelista"/>
        <w:numPr>
          <w:ilvl w:val="0"/>
          <w:numId w:val="18"/>
        </w:numPr>
        <w:spacing w:line="360" w:lineRule="auto"/>
        <w:rPr>
          <w:rFonts w:ascii="Times New Roman" w:hAnsi="Times New Roman" w:cs="Times New Roman"/>
        </w:rPr>
      </w:pPr>
      <w:r w:rsidRPr="00F37E71">
        <w:rPr>
          <w:rFonts w:ascii="Times New Roman" w:hAnsi="Times New Roman" w:cs="Times New Roman"/>
        </w:rPr>
        <w:t xml:space="preserve"> Dibuja el líquido que hay en los distintos recipientes.</w:t>
      </w:r>
    </w:p>
    <w:p w:rsidR="004B7E1A" w:rsidRPr="00F37E71" w:rsidRDefault="00F37E71" w:rsidP="00F37E71">
      <w:pPr>
        <w:pStyle w:val="Prrafodelista"/>
        <w:numPr>
          <w:ilvl w:val="0"/>
          <w:numId w:val="18"/>
        </w:numPr>
        <w:spacing w:line="360" w:lineRule="auto"/>
        <w:rPr>
          <w:rFonts w:ascii="Times New Roman" w:hAnsi="Times New Roman" w:cs="Times New Roman"/>
        </w:rPr>
      </w:pPr>
      <w:r w:rsidRPr="00F37E71">
        <w:rPr>
          <w:rFonts w:ascii="Times New Roman" w:hAnsi="Times New Roman" w:cs="Times New Roman"/>
        </w:rPr>
        <w:t>¿Qué características tienen en común los líquidos? Registra en un cua</w:t>
      </w:r>
      <w:r>
        <w:rPr>
          <w:rFonts w:ascii="Times New Roman" w:hAnsi="Times New Roman" w:cs="Times New Roman"/>
        </w:rPr>
        <w:t>dro como este tus observaciones</w:t>
      </w:r>
      <w:r w:rsidRPr="00F37E71">
        <w:rPr>
          <w:rFonts w:ascii="Times New Roman" w:hAnsi="Times New Roman" w:cs="Times New Roman"/>
        </w:rPr>
        <w:t>.</w:t>
      </w:r>
    </w:p>
    <w:tbl>
      <w:tblPr>
        <w:tblStyle w:val="Tablaconcuadrcula"/>
        <w:tblW w:w="0" w:type="auto"/>
        <w:tblLook w:val="04A0" w:firstRow="1" w:lastRow="0" w:firstColumn="1" w:lastColumn="0" w:noHBand="0" w:noVBand="1"/>
      </w:tblPr>
      <w:tblGrid>
        <w:gridCol w:w="5110"/>
        <w:gridCol w:w="5110"/>
      </w:tblGrid>
      <w:tr w:rsidR="00F37E71" w:rsidTr="00F37E71">
        <w:trPr>
          <w:trHeight w:val="467"/>
        </w:trPr>
        <w:tc>
          <w:tcPr>
            <w:tcW w:w="10220" w:type="dxa"/>
            <w:gridSpan w:val="2"/>
            <w:vAlign w:val="center"/>
          </w:tcPr>
          <w:p w:rsidR="00F37E71" w:rsidRDefault="00F37E71" w:rsidP="00F37E71">
            <w:pPr>
              <w:jc w:val="center"/>
              <w:rPr>
                <w:rFonts w:ascii="Times New Roman" w:hAnsi="Times New Roman" w:cs="Times New Roman"/>
              </w:rPr>
            </w:pPr>
            <w:r>
              <w:rPr>
                <w:rFonts w:ascii="Times New Roman" w:hAnsi="Times New Roman" w:cs="Times New Roman"/>
              </w:rPr>
              <w:t>Característica común de los líquidos</w:t>
            </w:r>
          </w:p>
        </w:tc>
      </w:tr>
      <w:tr w:rsidR="00F37E71" w:rsidTr="00F37E71">
        <w:trPr>
          <w:trHeight w:val="484"/>
        </w:trPr>
        <w:tc>
          <w:tcPr>
            <w:tcW w:w="5110" w:type="dxa"/>
            <w:vAlign w:val="center"/>
          </w:tcPr>
          <w:p w:rsidR="00F37E71" w:rsidRDefault="00F37E71" w:rsidP="00F37E71">
            <w:pPr>
              <w:jc w:val="center"/>
              <w:rPr>
                <w:rFonts w:ascii="Times New Roman" w:hAnsi="Times New Roman" w:cs="Times New Roman"/>
              </w:rPr>
            </w:pPr>
            <w:r>
              <w:rPr>
                <w:rFonts w:ascii="Times New Roman" w:hAnsi="Times New Roman" w:cs="Times New Roman"/>
              </w:rPr>
              <w:t>Nombre de las sustancias líquidas</w:t>
            </w:r>
          </w:p>
        </w:tc>
        <w:tc>
          <w:tcPr>
            <w:tcW w:w="5110" w:type="dxa"/>
            <w:vAlign w:val="center"/>
          </w:tcPr>
          <w:p w:rsidR="00F37E71" w:rsidRDefault="00F37E71" w:rsidP="00F37E71">
            <w:pPr>
              <w:jc w:val="center"/>
              <w:rPr>
                <w:rFonts w:ascii="Times New Roman" w:hAnsi="Times New Roman" w:cs="Times New Roman"/>
              </w:rPr>
            </w:pPr>
            <w:r>
              <w:rPr>
                <w:rFonts w:ascii="Times New Roman" w:hAnsi="Times New Roman" w:cs="Times New Roman"/>
              </w:rPr>
              <w:t>Característica común de las sustancias líquidas</w:t>
            </w:r>
          </w:p>
        </w:tc>
      </w:tr>
      <w:tr w:rsidR="00F37E71" w:rsidTr="00F37E71">
        <w:trPr>
          <w:trHeight w:val="2076"/>
        </w:trPr>
        <w:tc>
          <w:tcPr>
            <w:tcW w:w="5110" w:type="dxa"/>
          </w:tcPr>
          <w:p w:rsidR="00F37E71" w:rsidRDefault="00F37E71" w:rsidP="00AE3137">
            <w:pPr>
              <w:rPr>
                <w:rFonts w:ascii="Times New Roman" w:hAnsi="Times New Roman" w:cs="Times New Roman"/>
              </w:rPr>
            </w:pPr>
          </w:p>
        </w:tc>
        <w:tc>
          <w:tcPr>
            <w:tcW w:w="5110" w:type="dxa"/>
          </w:tcPr>
          <w:p w:rsidR="00F37E71" w:rsidRDefault="00F37E71" w:rsidP="00AE3137">
            <w:pPr>
              <w:rPr>
                <w:rFonts w:ascii="Times New Roman" w:hAnsi="Times New Roman" w:cs="Times New Roman"/>
              </w:rPr>
            </w:pPr>
          </w:p>
        </w:tc>
      </w:tr>
    </w:tbl>
    <w:p w:rsidR="004B7E1A" w:rsidRDefault="004B7E1A" w:rsidP="00AE3137">
      <w:pPr>
        <w:rPr>
          <w:rFonts w:ascii="Times New Roman" w:hAnsi="Times New Roman" w:cs="Times New Roman"/>
        </w:rPr>
      </w:pPr>
    </w:p>
    <w:p w:rsidR="00F37E71" w:rsidRPr="00F37E71" w:rsidRDefault="00F37E71" w:rsidP="00F37E71">
      <w:pPr>
        <w:rPr>
          <w:rFonts w:ascii="Times New Roman" w:hAnsi="Times New Roman" w:cs="Times New Roman"/>
        </w:rPr>
      </w:pPr>
      <w:r w:rsidRPr="00F37E71">
        <w:rPr>
          <w:rFonts w:ascii="Times New Roman" w:hAnsi="Times New Roman" w:cs="Times New Roman"/>
        </w:rPr>
        <w:t>Ahora, manipula el globo y responde en tu cuaderno:</w:t>
      </w:r>
    </w:p>
    <w:p w:rsidR="00F37E71" w:rsidRPr="00F37E71" w:rsidRDefault="00F37E71" w:rsidP="00F37E71">
      <w:pPr>
        <w:pStyle w:val="Prrafodelista"/>
        <w:numPr>
          <w:ilvl w:val="0"/>
          <w:numId w:val="18"/>
        </w:numPr>
        <w:spacing w:line="360" w:lineRule="auto"/>
        <w:rPr>
          <w:rFonts w:ascii="Times New Roman" w:hAnsi="Times New Roman" w:cs="Times New Roman"/>
        </w:rPr>
      </w:pPr>
      <w:r w:rsidRPr="00F37E71">
        <w:rPr>
          <w:rFonts w:ascii="Times New Roman" w:hAnsi="Times New Roman" w:cs="Times New Roman"/>
        </w:rPr>
        <w:t>¿Puedes cambiar de recipiente el contenido que tiene dentro? ¿Por qué?</w:t>
      </w:r>
    </w:p>
    <w:p w:rsidR="00F37E71" w:rsidRPr="00F37E71" w:rsidRDefault="00F37E71" w:rsidP="00F37E71">
      <w:pPr>
        <w:pStyle w:val="Prrafodelista"/>
        <w:numPr>
          <w:ilvl w:val="0"/>
          <w:numId w:val="18"/>
        </w:numPr>
        <w:spacing w:line="360" w:lineRule="auto"/>
        <w:rPr>
          <w:rFonts w:ascii="Times New Roman" w:hAnsi="Times New Roman" w:cs="Times New Roman"/>
        </w:rPr>
      </w:pPr>
      <w:r w:rsidRPr="00F37E71">
        <w:rPr>
          <w:rFonts w:ascii="Times New Roman" w:hAnsi="Times New Roman" w:cs="Times New Roman"/>
        </w:rPr>
        <w:t>¿Qué características tienen los gases? Explica.</w:t>
      </w:r>
    </w:p>
    <w:p w:rsidR="00F37E71" w:rsidRPr="00F37E71" w:rsidRDefault="00F37E71" w:rsidP="00F37E71">
      <w:pPr>
        <w:pStyle w:val="Prrafodelista"/>
        <w:numPr>
          <w:ilvl w:val="0"/>
          <w:numId w:val="18"/>
        </w:numPr>
        <w:spacing w:line="360" w:lineRule="auto"/>
        <w:rPr>
          <w:rFonts w:ascii="Times New Roman" w:hAnsi="Times New Roman" w:cs="Times New Roman"/>
        </w:rPr>
      </w:pPr>
      <w:r w:rsidRPr="00F37E71">
        <w:rPr>
          <w:rFonts w:ascii="Times New Roman" w:hAnsi="Times New Roman" w:cs="Times New Roman"/>
        </w:rPr>
        <w:t xml:space="preserve"> Dibuja tus observaciones en tu cuaderno de Ciencias.</w:t>
      </w:r>
    </w:p>
    <w:p w:rsidR="00F37E71" w:rsidRPr="00F37E71" w:rsidRDefault="00F37E71" w:rsidP="00F37E71">
      <w:pPr>
        <w:pStyle w:val="Prrafodelista"/>
        <w:numPr>
          <w:ilvl w:val="0"/>
          <w:numId w:val="18"/>
        </w:numPr>
        <w:spacing w:line="360" w:lineRule="auto"/>
        <w:rPr>
          <w:rFonts w:ascii="Times New Roman" w:hAnsi="Times New Roman" w:cs="Times New Roman"/>
        </w:rPr>
      </w:pPr>
      <w:r w:rsidRPr="00F37E71">
        <w:rPr>
          <w:rFonts w:ascii="Times New Roman" w:hAnsi="Times New Roman" w:cs="Times New Roman"/>
        </w:rPr>
        <w:t>Compara los resultados obtenidos en los experimentos con tu predicción.</w:t>
      </w:r>
    </w:p>
    <w:p w:rsidR="00F37E71" w:rsidRPr="00F37E71" w:rsidRDefault="00F37E71" w:rsidP="00F37E71">
      <w:pPr>
        <w:pStyle w:val="Prrafodelista"/>
        <w:numPr>
          <w:ilvl w:val="0"/>
          <w:numId w:val="18"/>
        </w:numPr>
        <w:spacing w:line="360" w:lineRule="auto"/>
        <w:rPr>
          <w:rFonts w:ascii="Times New Roman" w:hAnsi="Times New Roman" w:cs="Times New Roman"/>
        </w:rPr>
      </w:pPr>
      <w:r w:rsidRPr="00F37E71">
        <w:rPr>
          <w:rFonts w:ascii="Times New Roman" w:hAnsi="Times New Roman" w:cs="Times New Roman"/>
        </w:rPr>
        <w:t>Explica si hay diferencias.</w:t>
      </w:r>
    </w:p>
    <w:p w:rsidR="00AB77A3" w:rsidRPr="009D14C0" w:rsidRDefault="00AB77A3" w:rsidP="009D14C0">
      <w:pPr>
        <w:rPr>
          <w:rFonts w:ascii="Times New Roman" w:hAnsi="Times New Roman" w:cs="Times New Roman"/>
          <w:noProof/>
        </w:rPr>
      </w:pPr>
    </w:p>
    <w:p w:rsidR="003F686A" w:rsidRPr="005E31F9" w:rsidRDefault="003F686A" w:rsidP="00AB77A3">
      <w:pPr>
        <w:pStyle w:val="Prrafodelista"/>
        <w:rPr>
          <w:rFonts w:ascii="Times New Roman" w:hAnsi="Times New Roman" w:cs="Times New Roman"/>
        </w:rPr>
      </w:pPr>
    </w:p>
    <w:p w:rsidR="00820B78" w:rsidRPr="009D14C0" w:rsidRDefault="00820B78" w:rsidP="009D14C0">
      <w:pPr>
        <w:pStyle w:val="Prrafodelista"/>
        <w:rPr>
          <w:rFonts w:ascii="Times New Roman" w:hAnsi="Times New Roman" w:cs="Times New Roman"/>
        </w:rPr>
      </w:pPr>
    </w:p>
    <w:p w:rsidR="00DC0C0D" w:rsidRDefault="00DC0C0D" w:rsidP="00DC0C0D">
      <w:pPr>
        <w:pStyle w:val="Prrafodelista"/>
        <w:rPr>
          <w:rFonts w:ascii="Times New Roman" w:hAnsi="Times New Roman" w:cs="Times New Roman"/>
        </w:rPr>
      </w:pPr>
    </w:p>
    <w:p w:rsidR="00DC0C0D" w:rsidRPr="00DC0C0D" w:rsidRDefault="00DC0C0D" w:rsidP="00DC0C0D">
      <w:pPr>
        <w:pStyle w:val="Prrafodelista"/>
        <w:jc w:val="center"/>
        <w:rPr>
          <w:rFonts w:ascii="Times New Roman" w:hAnsi="Times New Roman" w:cs="Times New Roman"/>
        </w:rPr>
      </w:pPr>
    </w:p>
    <w:p w:rsidR="00820B78" w:rsidRPr="00037F30" w:rsidRDefault="00820B78" w:rsidP="00336AF9">
      <w:pPr>
        <w:rPr>
          <w:rFonts w:ascii="Times New Roman" w:hAnsi="Times New Roman" w:cs="Times New Roman"/>
        </w:rPr>
      </w:pPr>
    </w:p>
    <w:p w:rsidR="00037F30" w:rsidRDefault="00037F30" w:rsidP="00FC7A2C">
      <w:pPr>
        <w:rPr>
          <w:rFonts w:ascii="Times New Roman" w:hAnsi="Times New Roman" w:cs="Times New Roman"/>
        </w:rPr>
      </w:pPr>
    </w:p>
    <w:p w:rsidR="00037F30" w:rsidRPr="00037F30" w:rsidRDefault="00037F30" w:rsidP="00037F30">
      <w:pPr>
        <w:rPr>
          <w:rFonts w:ascii="Times New Roman" w:hAnsi="Times New Roman" w:cs="Times New Roman"/>
        </w:rPr>
      </w:pPr>
    </w:p>
    <w:p w:rsidR="00337587" w:rsidRPr="00037F30" w:rsidRDefault="00337587" w:rsidP="00337587">
      <w:pPr>
        <w:rPr>
          <w:rFonts w:ascii="Times New Roman" w:hAnsi="Times New Roman" w:cs="Times New Roman"/>
        </w:rPr>
      </w:pPr>
    </w:p>
    <w:sectPr w:rsidR="00337587" w:rsidRPr="00037F30" w:rsidSect="00FF171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D1C"/>
    <w:multiLevelType w:val="hybridMultilevel"/>
    <w:tmpl w:val="AF642A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0F0518"/>
    <w:multiLevelType w:val="hybridMultilevel"/>
    <w:tmpl w:val="315854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14F27A3"/>
    <w:multiLevelType w:val="hybridMultilevel"/>
    <w:tmpl w:val="C9FA37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6544B23"/>
    <w:multiLevelType w:val="hybridMultilevel"/>
    <w:tmpl w:val="84CAA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B413044"/>
    <w:multiLevelType w:val="hybridMultilevel"/>
    <w:tmpl w:val="F70C2BF4"/>
    <w:lvl w:ilvl="0" w:tplc="A5EA91B0">
      <w:start w:val="1"/>
      <w:numFmt w:val="bullet"/>
      <w:lvlText w:val="o"/>
      <w:lvlJc w:val="left"/>
      <w:pPr>
        <w:ind w:left="720" w:hanging="360"/>
      </w:pPr>
      <w:rPr>
        <w:rFonts w:ascii="Courier New" w:hAnsi="Courier New" w:cs="Courier New" w:hint="default"/>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72B47A5"/>
    <w:multiLevelType w:val="hybridMultilevel"/>
    <w:tmpl w:val="B08EC0C6"/>
    <w:lvl w:ilvl="0" w:tplc="340A000F">
      <w:start w:val="1"/>
      <w:numFmt w:val="decimal"/>
      <w:lvlText w:val="%1."/>
      <w:lvlJc w:val="left"/>
      <w:pPr>
        <w:ind w:left="502" w:hanging="360"/>
      </w:pPr>
      <w:rPr>
        <w:rFonts w:hint="default"/>
      </w:rPr>
    </w:lvl>
    <w:lvl w:ilvl="1" w:tplc="340A0019" w:tentative="1">
      <w:start w:val="1"/>
      <w:numFmt w:val="lowerLetter"/>
      <w:lvlText w:val="%2."/>
      <w:lvlJc w:val="left"/>
      <w:pPr>
        <w:ind w:left="1298" w:hanging="360"/>
      </w:pPr>
    </w:lvl>
    <w:lvl w:ilvl="2" w:tplc="340A001B" w:tentative="1">
      <w:start w:val="1"/>
      <w:numFmt w:val="lowerRoman"/>
      <w:lvlText w:val="%3."/>
      <w:lvlJc w:val="right"/>
      <w:pPr>
        <w:ind w:left="2018" w:hanging="180"/>
      </w:pPr>
    </w:lvl>
    <w:lvl w:ilvl="3" w:tplc="340A000F" w:tentative="1">
      <w:start w:val="1"/>
      <w:numFmt w:val="decimal"/>
      <w:lvlText w:val="%4."/>
      <w:lvlJc w:val="left"/>
      <w:pPr>
        <w:ind w:left="2738" w:hanging="360"/>
      </w:pPr>
    </w:lvl>
    <w:lvl w:ilvl="4" w:tplc="340A0019" w:tentative="1">
      <w:start w:val="1"/>
      <w:numFmt w:val="lowerLetter"/>
      <w:lvlText w:val="%5."/>
      <w:lvlJc w:val="left"/>
      <w:pPr>
        <w:ind w:left="3458" w:hanging="360"/>
      </w:pPr>
    </w:lvl>
    <w:lvl w:ilvl="5" w:tplc="340A001B" w:tentative="1">
      <w:start w:val="1"/>
      <w:numFmt w:val="lowerRoman"/>
      <w:lvlText w:val="%6."/>
      <w:lvlJc w:val="right"/>
      <w:pPr>
        <w:ind w:left="4178" w:hanging="180"/>
      </w:pPr>
    </w:lvl>
    <w:lvl w:ilvl="6" w:tplc="340A000F" w:tentative="1">
      <w:start w:val="1"/>
      <w:numFmt w:val="decimal"/>
      <w:lvlText w:val="%7."/>
      <w:lvlJc w:val="left"/>
      <w:pPr>
        <w:ind w:left="4898" w:hanging="360"/>
      </w:pPr>
    </w:lvl>
    <w:lvl w:ilvl="7" w:tplc="340A0019" w:tentative="1">
      <w:start w:val="1"/>
      <w:numFmt w:val="lowerLetter"/>
      <w:lvlText w:val="%8."/>
      <w:lvlJc w:val="left"/>
      <w:pPr>
        <w:ind w:left="5618" w:hanging="360"/>
      </w:pPr>
    </w:lvl>
    <w:lvl w:ilvl="8" w:tplc="340A001B" w:tentative="1">
      <w:start w:val="1"/>
      <w:numFmt w:val="lowerRoman"/>
      <w:lvlText w:val="%9."/>
      <w:lvlJc w:val="right"/>
      <w:pPr>
        <w:ind w:left="6338" w:hanging="180"/>
      </w:pPr>
    </w:lvl>
  </w:abstractNum>
  <w:abstractNum w:abstractNumId="6">
    <w:nsid w:val="2AA64CBC"/>
    <w:multiLevelType w:val="hybridMultilevel"/>
    <w:tmpl w:val="D60E8B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B8652D1"/>
    <w:multiLevelType w:val="hybridMultilevel"/>
    <w:tmpl w:val="998AEF1A"/>
    <w:lvl w:ilvl="0" w:tplc="0F5E0E86">
      <w:start w:val="2"/>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A207A53"/>
    <w:multiLevelType w:val="hybridMultilevel"/>
    <w:tmpl w:val="7A9E6368"/>
    <w:lvl w:ilvl="0" w:tplc="D7D0D3B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B232F9A"/>
    <w:multiLevelType w:val="hybridMultilevel"/>
    <w:tmpl w:val="F8BE232E"/>
    <w:lvl w:ilvl="0" w:tplc="7880277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6057396F"/>
    <w:multiLevelType w:val="hybridMultilevel"/>
    <w:tmpl w:val="E3DE3A3A"/>
    <w:lvl w:ilvl="0" w:tplc="50204936">
      <w:start w:val="1"/>
      <w:numFmt w:val="bullet"/>
      <w:lvlText w:val="o"/>
      <w:lvlJc w:val="left"/>
      <w:pPr>
        <w:ind w:left="720" w:hanging="360"/>
      </w:pPr>
      <w:rPr>
        <w:rFonts w:ascii="Courier New" w:hAnsi="Courier New" w:cs="Courier New" w:hint="default"/>
        <w:sz w:val="28"/>
        <w:szCs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80728BF"/>
    <w:multiLevelType w:val="hybridMultilevel"/>
    <w:tmpl w:val="B1661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89158BC"/>
    <w:multiLevelType w:val="hybridMultilevel"/>
    <w:tmpl w:val="DE3C49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AAC1B62"/>
    <w:multiLevelType w:val="hybridMultilevel"/>
    <w:tmpl w:val="691834DC"/>
    <w:lvl w:ilvl="0" w:tplc="340A000F">
      <w:start w:val="1"/>
      <w:numFmt w:val="decimal"/>
      <w:lvlText w:val="%1."/>
      <w:lvlJc w:val="left"/>
      <w:pPr>
        <w:ind w:left="6123" w:hanging="360"/>
      </w:pPr>
    </w:lvl>
    <w:lvl w:ilvl="1" w:tplc="340A0019" w:tentative="1">
      <w:start w:val="1"/>
      <w:numFmt w:val="lowerLetter"/>
      <w:lvlText w:val="%2."/>
      <w:lvlJc w:val="left"/>
      <w:pPr>
        <w:ind w:left="6843" w:hanging="360"/>
      </w:pPr>
    </w:lvl>
    <w:lvl w:ilvl="2" w:tplc="340A001B" w:tentative="1">
      <w:start w:val="1"/>
      <w:numFmt w:val="lowerRoman"/>
      <w:lvlText w:val="%3."/>
      <w:lvlJc w:val="right"/>
      <w:pPr>
        <w:ind w:left="7563" w:hanging="180"/>
      </w:pPr>
    </w:lvl>
    <w:lvl w:ilvl="3" w:tplc="340A000F" w:tentative="1">
      <w:start w:val="1"/>
      <w:numFmt w:val="decimal"/>
      <w:lvlText w:val="%4."/>
      <w:lvlJc w:val="left"/>
      <w:pPr>
        <w:ind w:left="8283" w:hanging="360"/>
      </w:pPr>
    </w:lvl>
    <w:lvl w:ilvl="4" w:tplc="340A0019" w:tentative="1">
      <w:start w:val="1"/>
      <w:numFmt w:val="lowerLetter"/>
      <w:lvlText w:val="%5."/>
      <w:lvlJc w:val="left"/>
      <w:pPr>
        <w:ind w:left="9003" w:hanging="360"/>
      </w:pPr>
    </w:lvl>
    <w:lvl w:ilvl="5" w:tplc="340A001B" w:tentative="1">
      <w:start w:val="1"/>
      <w:numFmt w:val="lowerRoman"/>
      <w:lvlText w:val="%6."/>
      <w:lvlJc w:val="right"/>
      <w:pPr>
        <w:ind w:left="9723" w:hanging="180"/>
      </w:pPr>
    </w:lvl>
    <w:lvl w:ilvl="6" w:tplc="340A000F" w:tentative="1">
      <w:start w:val="1"/>
      <w:numFmt w:val="decimal"/>
      <w:lvlText w:val="%7."/>
      <w:lvlJc w:val="left"/>
      <w:pPr>
        <w:ind w:left="10443" w:hanging="360"/>
      </w:pPr>
    </w:lvl>
    <w:lvl w:ilvl="7" w:tplc="340A0019" w:tentative="1">
      <w:start w:val="1"/>
      <w:numFmt w:val="lowerLetter"/>
      <w:lvlText w:val="%8."/>
      <w:lvlJc w:val="left"/>
      <w:pPr>
        <w:ind w:left="11163" w:hanging="360"/>
      </w:pPr>
    </w:lvl>
    <w:lvl w:ilvl="8" w:tplc="340A001B" w:tentative="1">
      <w:start w:val="1"/>
      <w:numFmt w:val="lowerRoman"/>
      <w:lvlText w:val="%9."/>
      <w:lvlJc w:val="right"/>
      <w:pPr>
        <w:ind w:left="11883" w:hanging="180"/>
      </w:pPr>
    </w:lvl>
  </w:abstractNum>
  <w:abstractNum w:abstractNumId="14">
    <w:nsid w:val="6D3737FD"/>
    <w:multiLevelType w:val="hybridMultilevel"/>
    <w:tmpl w:val="03120B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F8F1C5F"/>
    <w:multiLevelType w:val="hybridMultilevel"/>
    <w:tmpl w:val="049C496E"/>
    <w:lvl w:ilvl="0" w:tplc="7C148F10">
      <w:start w:val="4"/>
      <w:numFmt w:val="bullet"/>
      <w:lvlText w:val="-"/>
      <w:lvlJc w:val="left"/>
      <w:pPr>
        <w:ind w:left="1004" w:hanging="360"/>
      </w:pPr>
      <w:rPr>
        <w:rFonts w:ascii="Times New Roman" w:eastAsiaTheme="minorEastAsia" w:hAnsi="Times New Roman" w:cs="Times New Roman"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6">
    <w:nsid w:val="72C94927"/>
    <w:multiLevelType w:val="hybridMultilevel"/>
    <w:tmpl w:val="AD6EEE2E"/>
    <w:lvl w:ilvl="0" w:tplc="40567A34">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0"/>
  </w:num>
  <w:num w:numId="4">
    <w:abstractNumId w:val="14"/>
  </w:num>
  <w:num w:numId="5">
    <w:abstractNumId w:val="11"/>
  </w:num>
  <w:num w:numId="6">
    <w:abstractNumId w:val="13"/>
  </w:num>
  <w:num w:numId="7">
    <w:abstractNumId w:val="1"/>
  </w:num>
  <w:num w:numId="8">
    <w:abstractNumId w:val="3"/>
  </w:num>
  <w:num w:numId="9">
    <w:abstractNumId w:val="8"/>
  </w:num>
  <w:num w:numId="10">
    <w:abstractNumId w:val="9"/>
  </w:num>
  <w:num w:numId="11">
    <w:abstractNumId w:val="5"/>
  </w:num>
  <w:num w:numId="12">
    <w:abstractNumId w:val="15"/>
  </w:num>
  <w:num w:numId="13">
    <w:abstractNumId w:val="6"/>
  </w:num>
  <w:num w:numId="14">
    <w:abstractNumId w:val="10"/>
  </w:num>
  <w:num w:numId="15">
    <w:abstractNumId w:val="4"/>
  </w:num>
  <w:num w:numId="16">
    <w:abstractNumId w:val="2"/>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011FE"/>
    <w:rsid w:val="00003773"/>
    <w:rsid w:val="00007A95"/>
    <w:rsid w:val="00013528"/>
    <w:rsid w:val="00024818"/>
    <w:rsid w:val="00037F30"/>
    <w:rsid w:val="00042990"/>
    <w:rsid w:val="00053030"/>
    <w:rsid w:val="00090649"/>
    <w:rsid w:val="00091612"/>
    <w:rsid w:val="000E45D7"/>
    <w:rsid w:val="001B2869"/>
    <w:rsid w:val="001B3E6A"/>
    <w:rsid w:val="001C3517"/>
    <w:rsid w:val="001E03B0"/>
    <w:rsid w:val="00213E37"/>
    <w:rsid w:val="002731C4"/>
    <w:rsid w:val="002A19A1"/>
    <w:rsid w:val="002F4366"/>
    <w:rsid w:val="00336AF9"/>
    <w:rsid w:val="00337587"/>
    <w:rsid w:val="00344710"/>
    <w:rsid w:val="00344AEB"/>
    <w:rsid w:val="00357404"/>
    <w:rsid w:val="003677E9"/>
    <w:rsid w:val="0037224F"/>
    <w:rsid w:val="003821E1"/>
    <w:rsid w:val="00386F6A"/>
    <w:rsid w:val="003C2D1E"/>
    <w:rsid w:val="003C2F29"/>
    <w:rsid w:val="003D698E"/>
    <w:rsid w:val="003F686A"/>
    <w:rsid w:val="00426F03"/>
    <w:rsid w:val="00440BDC"/>
    <w:rsid w:val="0047628D"/>
    <w:rsid w:val="00476432"/>
    <w:rsid w:val="00483B1B"/>
    <w:rsid w:val="004A207A"/>
    <w:rsid w:val="004B7E1A"/>
    <w:rsid w:val="004C066D"/>
    <w:rsid w:val="004C78B3"/>
    <w:rsid w:val="004F7B2C"/>
    <w:rsid w:val="00505249"/>
    <w:rsid w:val="005267D9"/>
    <w:rsid w:val="00561FFF"/>
    <w:rsid w:val="00576CA6"/>
    <w:rsid w:val="005E31F9"/>
    <w:rsid w:val="00611283"/>
    <w:rsid w:val="006652F5"/>
    <w:rsid w:val="006D611F"/>
    <w:rsid w:val="006E7B7E"/>
    <w:rsid w:val="0070224C"/>
    <w:rsid w:val="00747A6C"/>
    <w:rsid w:val="00750F45"/>
    <w:rsid w:val="00787D13"/>
    <w:rsid w:val="00810C94"/>
    <w:rsid w:val="00820B78"/>
    <w:rsid w:val="00880722"/>
    <w:rsid w:val="008968C6"/>
    <w:rsid w:val="008B7AF7"/>
    <w:rsid w:val="009216C4"/>
    <w:rsid w:val="00933A9C"/>
    <w:rsid w:val="00946DE3"/>
    <w:rsid w:val="0097097C"/>
    <w:rsid w:val="00973690"/>
    <w:rsid w:val="009D14C0"/>
    <w:rsid w:val="009E3996"/>
    <w:rsid w:val="00A00955"/>
    <w:rsid w:val="00A14938"/>
    <w:rsid w:val="00A36423"/>
    <w:rsid w:val="00A52790"/>
    <w:rsid w:val="00A60294"/>
    <w:rsid w:val="00A8148D"/>
    <w:rsid w:val="00A83A2B"/>
    <w:rsid w:val="00AB77A3"/>
    <w:rsid w:val="00AE3137"/>
    <w:rsid w:val="00B10718"/>
    <w:rsid w:val="00B338A6"/>
    <w:rsid w:val="00BC707A"/>
    <w:rsid w:val="00BD042D"/>
    <w:rsid w:val="00C03E72"/>
    <w:rsid w:val="00C57D58"/>
    <w:rsid w:val="00CB4787"/>
    <w:rsid w:val="00D03BA2"/>
    <w:rsid w:val="00D120E0"/>
    <w:rsid w:val="00D71179"/>
    <w:rsid w:val="00DB4F8D"/>
    <w:rsid w:val="00DC0C0D"/>
    <w:rsid w:val="00DC203F"/>
    <w:rsid w:val="00DC4AF1"/>
    <w:rsid w:val="00DF3BF0"/>
    <w:rsid w:val="00E045DA"/>
    <w:rsid w:val="00E10C71"/>
    <w:rsid w:val="00E27567"/>
    <w:rsid w:val="00E36392"/>
    <w:rsid w:val="00E5581E"/>
    <w:rsid w:val="00E724AB"/>
    <w:rsid w:val="00EA1475"/>
    <w:rsid w:val="00EF7CD4"/>
    <w:rsid w:val="00F17967"/>
    <w:rsid w:val="00F21AF6"/>
    <w:rsid w:val="00F37E71"/>
    <w:rsid w:val="00F44B2B"/>
    <w:rsid w:val="00F46ADF"/>
    <w:rsid w:val="00F52093"/>
    <w:rsid w:val="00F56220"/>
    <w:rsid w:val="00F870AE"/>
    <w:rsid w:val="00FC7A2C"/>
    <w:rsid w:val="00FF17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09254">
      <w:bodyDiv w:val="1"/>
      <w:marLeft w:val="0"/>
      <w:marRight w:val="0"/>
      <w:marTop w:val="0"/>
      <w:marBottom w:val="0"/>
      <w:divBdr>
        <w:top w:val="none" w:sz="0" w:space="0" w:color="auto"/>
        <w:left w:val="none" w:sz="0" w:space="0" w:color="auto"/>
        <w:bottom w:val="none" w:sz="0" w:space="0" w:color="auto"/>
        <w:right w:val="none" w:sz="0" w:space="0" w:color="auto"/>
      </w:divBdr>
      <w:divsChild>
        <w:div w:id="259721408">
          <w:marLeft w:val="0"/>
          <w:marRight w:val="0"/>
          <w:marTop w:val="0"/>
          <w:marBottom w:val="0"/>
          <w:divBdr>
            <w:top w:val="none" w:sz="0" w:space="0" w:color="auto"/>
            <w:left w:val="none" w:sz="0" w:space="0" w:color="auto"/>
            <w:bottom w:val="none" w:sz="0" w:space="0" w:color="auto"/>
            <w:right w:val="none" w:sz="0" w:space="0" w:color="auto"/>
          </w:divBdr>
          <w:divsChild>
            <w:div w:id="165245133">
              <w:marLeft w:val="-468"/>
              <w:marRight w:val="0"/>
              <w:marTop w:val="0"/>
              <w:marBottom w:val="0"/>
              <w:divBdr>
                <w:top w:val="none" w:sz="0" w:space="0" w:color="auto"/>
                <w:left w:val="none" w:sz="0" w:space="0" w:color="auto"/>
                <w:bottom w:val="none" w:sz="0" w:space="0" w:color="auto"/>
                <w:right w:val="none" w:sz="0" w:space="0" w:color="auto"/>
              </w:divBdr>
              <w:divsChild>
                <w:div w:id="626667267">
                  <w:marLeft w:val="487"/>
                  <w:marRight w:val="0"/>
                  <w:marTop w:val="0"/>
                  <w:marBottom w:val="0"/>
                  <w:divBdr>
                    <w:top w:val="none" w:sz="0" w:space="0" w:color="auto"/>
                    <w:left w:val="none" w:sz="0" w:space="0" w:color="auto"/>
                    <w:bottom w:val="none" w:sz="0" w:space="0" w:color="auto"/>
                    <w:right w:val="none" w:sz="0" w:space="0" w:color="auto"/>
                  </w:divBdr>
                  <w:divsChild>
                    <w:div w:id="1571236728">
                      <w:marLeft w:val="0"/>
                      <w:marRight w:val="0"/>
                      <w:marTop w:val="0"/>
                      <w:marBottom w:val="300"/>
                      <w:divBdr>
                        <w:top w:val="single" w:sz="6" w:space="19" w:color="ECECEC"/>
                        <w:left w:val="single" w:sz="6" w:space="11" w:color="ECECEC"/>
                        <w:bottom w:val="single" w:sz="6" w:space="11" w:color="ECECEC"/>
                        <w:right w:val="single" w:sz="6" w:space="11" w:color="ECECEC"/>
                      </w:divBdr>
                    </w:div>
                  </w:divsChild>
                </w:div>
              </w:divsChild>
            </w:div>
          </w:divsChild>
        </w:div>
      </w:divsChild>
    </w:div>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075738757">
      <w:bodyDiv w:val="1"/>
      <w:marLeft w:val="0"/>
      <w:marRight w:val="0"/>
      <w:marTop w:val="0"/>
      <w:marBottom w:val="0"/>
      <w:divBdr>
        <w:top w:val="none" w:sz="0" w:space="0" w:color="auto"/>
        <w:left w:val="none" w:sz="0" w:space="0" w:color="auto"/>
        <w:bottom w:val="none" w:sz="0" w:space="0" w:color="auto"/>
        <w:right w:val="none" w:sz="0" w:space="0" w:color="auto"/>
      </w:divBdr>
      <w:divsChild>
        <w:div w:id="989363349">
          <w:marLeft w:val="0"/>
          <w:marRight w:val="0"/>
          <w:marTop w:val="300"/>
          <w:marBottom w:val="0"/>
          <w:divBdr>
            <w:top w:val="none" w:sz="0" w:space="0" w:color="auto"/>
            <w:left w:val="none" w:sz="0" w:space="0" w:color="auto"/>
            <w:bottom w:val="none" w:sz="0" w:space="0" w:color="auto"/>
            <w:right w:val="none" w:sz="0" w:space="0" w:color="auto"/>
          </w:divBdr>
        </w:div>
      </w:divsChild>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D3B0-4270-4596-9158-71F71835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Elizabeth Rios</cp:lastModifiedBy>
  <cp:revision>2</cp:revision>
  <cp:lastPrinted>2019-08-30T04:08:00Z</cp:lastPrinted>
  <dcterms:created xsi:type="dcterms:W3CDTF">2020-03-18T17:14:00Z</dcterms:created>
  <dcterms:modified xsi:type="dcterms:W3CDTF">2020-03-18T17:14:00Z</dcterms:modified>
</cp:coreProperties>
</file>